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F2B" w:rsidRDefault="00B57A2E" w:rsidP="006A3F2B">
      <w:pPr>
        <w:jc w:val="center"/>
        <w:rPr>
          <w:rFonts w:asciiTheme="majorEastAsia" w:eastAsiaTheme="majorEastAsia" w:hAnsiTheme="majorEastAsia"/>
          <w:b/>
          <w:sz w:val="44"/>
          <w:szCs w:val="44"/>
        </w:rPr>
      </w:pPr>
      <w:r w:rsidRPr="00B57A2E">
        <w:rPr>
          <w:rFonts w:asciiTheme="majorEastAsia" w:eastAsiaTheme="majorEastAsia" w:hAnsiTheme="majorEastAsia" w:hint="eastAsia"/>
          <w:b/>
          <w:sz w:val="44"/>
          <w:szCs w:val="44"/>
        </w:rPr>
        <w:t>主要设备材料品牌</w:t>
      </w:r>
      <w:r w:rsidR="0029166F">
        <w:rPr>
          <w:rFonts w:asciiTheme="majorEastAsia" w:eastAsiaTheme="majorEastAsia" w:hAnsiTheme="majorEastAsia" w:hint="eastAsia"/>
          <w:b/>
          <w:sz w:val="44"/>
          <w:szCs w:val="44"/>
        </w:rPr>
        <w:t>选用</w:t>
      </w:r>
      <w:bookmarkStart w:id="0" w:name="_GoBack"/>
      <w:bookmarkEnd w:id="0"/>
      <w:r w:rsidRPr="00B57A2E">
        <w:rPr>
          <w:rFonts w:asciiTheme="majorEastAsia" w:eastAsiaTheme="majorEastAsia" w:hAnsiTheme="majorEastAsia" w:hint="eastAsia"/>
          <w:b/>
          <w:sz w:val="44"/>
          <w:szCs w:val="44"/>
        </w:rPr>
        <w:t>表</w:t>
      </w:r>
    </w:p>
    <w:p w:rsidR="00B57A2E" w:rsidRDefault="00B57A2E" w:rsidP="006A3F2B">
      <w:pPr>
        <w:jc w:val="center"/>
        <w:rPr>
          <w:rFonts w:asciiTheme="majorEastAsia" w:eastAsiaTheme="majorEastAsia" w:hAnsiTheme="majorEastAsia"/>
          <w:b/>
          <w:sz w:val="44"/>
          <w:szCs w:val="44"/>
        </w:rPr>
      </w:pPr>
    </w:p>
    <w:p w:rsidR="00B57A2E" w:rsidRPr="00B57A2E" w:rsidRDefault="00B57A2E" w:rsidP="00B57A2E">
      <w:pPr>
        <w:ind w:leftChars="-270" w:left="-567"/>
        <w:jc w:val="left"/>
        <w:rPr>
          <w:rFonts w:asciiTheme="majorEastAsia" w:eastAsiaTheme="majorEastAsia" w:hAnsiTheme="majorEastAsia"/>
          <w:b/>
          <w:sz w:val="28"/>
          <w:szCs w:val="28"/>
        </w:rPr>
      </w:pPr>
      <w:r w:rsidRPr="00B57A2E">
        <w:rPr>
          <w:rFonts w:asciiTheme="majorEastAsia" w:eastAsiaTheme="majorEastAsia" w:hAnsiTheme="majorEastAsia" w:hint="eastAsia"/>
          <w:b/>
          <w:sz w:val="28"/>
          <w:szCs w:val="28"/>
        </w:rPr>
        <w:t>工程名称：厦门大学翔安校区军民水库和西埔水库大坝加固工程</w:t>
      </w:r>
    </w:p>
    <w:tbl>
      <w:tblPr>
        <w:tblStyle w:val="a3"/>
        <w:tblW w:w="9762" w:type="dxa"/>
        <w:tblInd w:w="-601" w:type="dxa"/>
        <w:tblLayout w:type="fixed"/>
        <w:tblLook w:val="04A0" w:firstRow="1" w:lastRow="0" w:firstColumn="1" w:lastColumn="0" w:noHBand="0" w:noVBand="1"/>
      </w:tblPr>
      <w:tblGrid>
        <w:gridCol w:w="993"/>
        <w:gridCol w:w="1575"/>
        <w:gridCol w:w="2536"/>
        <w:gridCol w:w="1417"/>
        <w:gridCol w:w="1559"/>
        <w:gridCol w:w="1682"/>
      </w:tblGrid>
      <w:tr w:rsidR="006A3F2B" w:rsidRPr="001B6AD5" w:rsidTr="00B57A2E">
        <w:trPr>
          <w:trHeight w:val="810"/>
        </w:trPr>
        <w:tc>
          <w:tcPr>
            <w:tcW w:w="993" w:type="dxa"/>
            <w:tcBorders>
              <w:top w:val="single" w:sz="4" w:space="0" w:color="auto"/>
              <w:left w:val="single" w:sz="4" w:space="0" w:color="auto"/>
              <w:bottom w:val="single" w:sz="4" w:space="0" w:color="auto"/>
              <w:right w:val="single" w:sz="4" w:space="0" w:color="auto"/>
            </w:tcBorders>
            <w:vAlign w:val="center"/>
            <w:hideMark/>
          </w:tcPr>
          <w:p w:rsidR="006A3F2B" w:rsidRPr="00B57A2E" w:rsidRDefault="006A3F2B" w:rsidP="00B57A2E">
            <w:pPr>
              <w:jc w:val="center"/>
              <w:rPr>
                <w:rFonts w:asciiTheme="minorEastAsia" w:eastAsiaTheme="minorEastAsia" w:hAnsiTheme="minorEastAsia"/>
                <w:b/>
                <w:sz w:val="28"/>
                <w:szCs w:val="28"/>
              </w:rPr>
            </w:pPr>
            <w:r w:rsidRPr="00B57A2E">
              <w:rPr>
                <w:rFonts w:asciiTheme="minorEastAsia" w:hAnsiTheme="minorEastAsia" w:hint="eastAsia"/>
                <w:b/>
                <w:sz w:val="28"/>
                <w:szCs w:val="28"/>
              </w:rPr>
              <w:t>序号</w:t>
            </w:r>
          </w:p>
        </w:tc>
        <w:tc>
          <w:tcPr>
            <w:tcW w:w="1575" w:type="dxa"/>
            <w:tcBorders>
              <w:top w:val="single" w:sz="4" w:space="0" w:color="auto"/>
              <w:left w:val="single" w:sz="4" w:space="0" w:color="auto"/>
              <w:bottom w:val="single" w:sz="4" w:space="0" w:color="auto"/>
              <w:right w:val="single" w:sz="4" w:space="0" w:color="auto"/>
            </w:tcBorders>
            <w:vAlign w:val="center"/>
            <w:hideMark/>
          </w:tcPr>
          <w:p w:rsidR="006A3F2B" w:rsidRPr="00B57A2E" w:rsidRDefault="006A3F2B" w:rsidP="00B57A2E">
            <w:pPr>
              <w:jc w:val="center"/>
              <w:rPr>
                <w:rFonts w:asciiTheme="minorEastAsia" w:eastAsiaTheme="minorEastAsia" w:hAnsiTheme="minorEastAsia"/>
                <w:b/>
                <w:sz w:val="28"/>
                <w:szCs w:val="28"/>
              </w:rPr>
            </w:pPr>
            <w:r w:rsidRPr="00B57A2E">
              <w:rPr>
                <w:rFonts w:asciiTheme="minorEastAsia" w:hAnsiTheme="minorEastAsia" w:hint="eastAsia"/>
                <w:b/>
                <w:sz w:val="28"/>
                <w:szCs w:val="28"/>
              </w:rPr>
              <w:t>材料名称</w:t>
            </w:r>
          </w:p>
        </w:tc>
        <w:tc>
          <w:tcPr>
            <w:tcW w:w="2536" w:type="dxa"/>
            <w:tcBorders>
              <w:top w:val="single" w:sz="4" w:space="0" w:color="auto"/>
              <w:left w:val="single" w:sz="4" w:space="0" w:color="auto"/>
              <w:bottom w:val="single" w:sz="4" w:space="0" w:color="auto"/>
              <w:right w:val="single" w:sz="4" w:space="0" w:color="auto"/>
            </w:tcBorders>
            <w:vAlign w:val="center"/>
            <w:hideMark/>
          </w:tcPr>
          <w:p w:rsidR="006A3F2B" w:rsidRPr="00B57A2E" w:rsidRDefault="006A3F2B" w:rsidP="00B57A2E">
            <w:pPr>
              <w:spacing w:line="360" w:lineRule="exact"/>
              <w:jc w:val="center"/>
              <w:rPr>
                <w:rFonts w:asciiTheme="minorEastAsia" w:eastAsiaTheme="minorEastAsia" w:hAnsiTheme="minorEastAsia"/>
                <w:b/>
                <w:sz w:val="28"/>
                <w:szCs w:val="28"/>
              </w:rPr>
            </w:pPr>
            <w:r w:rsidRPr="00B57A2E">
              <w:rPr>
                <w:rFonts w:asciiTheme="minorEastAsia" w:hAnsiTheme="minorEastAsia" w:hint="eastAsia"/>
                <w:b/>
                <w:sz w:val="28"/>
                <w:szCs w:val="28"/>
              </w:rPr>
              <w:t>规格、型号、技术参数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3F2B" w:rsidRPr="00B57A2E" w:rsidRDefault="006A3F2B" w:rsidP="00B57A2E">
            <w:pPr>
              <w:jc w:val="center"/>
              <w:rPr>
                <w:rFonts w:asciiTheme="minorEastAsia" w:eastAsiaTheme="minorEastAsia" w:hAnsiTheme="minorEastAsia"/>
                <w:b/>
                <w:sz w:val="28"/>
                <w:szCs w:val="28"/>
              </w:rPr>
            </w:pPr>
            <w:r w:rsidRPr="00B57A2E">
              <w:rPr>
                <w:rFonts w:asciiTheme="minorEastAsia" w:hAnsiTheme="minorEastAsia" w:hint="eastAsia"/>
                <w:b/>
                <w:sz w:val="28"/>
                <w:szCs w:val="28"/>
              </w:rPr>
              <w:t>品牌1</w:t>
            </w:r>
          </w:p>
        </w:tc>
        <w:tc>
          <w:tcPr>
            <w:tcW w:w="1559" w:type="dxa"/>
            <w:tcBorders>
              <w:top w:val="single" w:sz="4" w:space="0" w:color="auto"/>
              <w:left w:val="single" w:sz="4" w:space="0" w:color="auto"/>
              <w:bottom w:val="single" w:sz="4" w:space="0" w:color="auto"/>
              <w:right w:val="single" w:sz="4" w:space="0" w:color="auto"/>
            </w:tcBorders>
            <w:vAlign w:val="center"/>
            <w:hideMark/>
          </w:tcPr>
          <w:p w:rsidR="006A3F2B" w:rsidRPr="00B57A2E" w:rsidRDefault="006A3F2B" w:rsidP="00B57A2E">
            <w:pPr>
              <w:jc w:val="center"/>
              <w:rPr>
                <w:rFonts w:asciiTheme="minorEastAsia" w:eastAsiaTheme="minorEastAsia" w:hAnsiTheme="minorEastAsia"/>
                <w:b/>
                <w:sz w:val="28"/>
                <w:szCs w:val="28"/>
              </w:rPr>
            </w:pPr>
            <w:r w:rsidRPr="00B57A2E">
              <w:rPr>
                <w:rFonts w:asciiTheme="minorEastAsia" w:hAnsiTheme="minorEastAsia" w:hint="eastAsia"/>
                <w:b/>
                <w:sz w:val="28"/>
                <w:szCs w:val="28"/>
              </w:rPr>
              <w:t>品牌2</w:t>
            </w:r>
          </w:p>
        </w:tc>
        <w:tc>
          <w:tcPr>
            <w:tcW w:w="1682" w:type="dxa"/>
            <w:tcBorders>
              <w:top w:val="single" w:sz="4" w:space="0" w:color="auto"/>
              <w:left w:val="single" w:sz="4" w:space="0" w:color="auto"/>
              <w:bottom w:val="single" w:sz="4" w:space="0" w:color="auto"/>
              <w:right w:val="single" w:sz="4" w:space="0" w:color="auto"/>
            </w:tcBorders>
            <w:vAlign w:val="center"/>
            <w:hideMark/>
          </w:tcPr>
          <w:p w:rsidR="006A3F2B" w:rsidRPr="00B57A2E" w:rsidRDefault="006A3F2B" w:rsidP="00B57A2E">
            <w:pPr>
              <w:jc w:val="center"/>
              <w:rPr>
                <w:rFonts w:asciiTheme="minorEastAsia" w:eastAsiaTheme="minorEastAsia" w:hAnsiTheme="minorEastAsia"/>
                <w:b/>
                <w:sz w:val="28"/>
                <w:szCs w:val="28"/>
              </w:rPr>
            </w:pPr>
            <w:r w:rsidRPr="00B57A2E">
              <w:rPr>
                <w:rFonts w:asciiTheme="minorEastAsia" w:hAnsiTheme="minorEastAsia" w:hint="eastAsia"/>
                <w:b/>
                <w:sz w:val="28"/>
                <w:szCs w:val="28"/>
              </w:rPr>
              <w:t>品牌3</w:t>
            </w:r>
          </w:p>
        </w:tc>
      </w:tr>
      <w:tr w:rsidR="001B6AD5" w:rsidRPr="001B6AD5" w:rsidTr="00B57A2E">
        <w:trPr>
          <w:trHeight w:hRule="exact" w:val="610"/>
        </w:trPr>
        <w:tc>
          <w:tcPr>
            <w:tcW w:w="993" w:type="dxa"/>
            <w:noWrap/>
          </w:tcPr>
          <w:p w:rsidR="001B6AD5" w:rsidRPr="001B6AD5" w:rsidRDefault="00644D75" w:rsidP="002000B0">
            <w:pPr>
              <w:widowControl/>
              <w:jc w:val="center"/>
              <w:rPr>
                <w:rFonts w:ascii="宋体" w:eastAsia="宋体" w:hAnsi="宋体" w:cs="宋体"/>
                <w:kern w:val="0"/>
                <w:sz w:val="28"/>
                <w:szCs w:val="28"/>
              </w:rPr>
            </w:pPr>
            <w:r>
              <w:rPr>
                <w:rFonts w:ascii="宋体" w:eastAsia="宋体" w:hAnsi="宋体" w:cs="宋体" w:hint="eastAsia"/>
                <w:kern w:val="0"/>
                <w:sz w:val="28"/>
                <w:szCs w:val="28"/>
              </w:rPr>
              <w:t>1</w:t>
            </w:r>
          </w:p>
        </w:tc>
        <w:tc>
          <w:tcPr>
            <w:tcW w:w="1575"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水泥</w:t>
            </w:r>
          </w:p>
        </w:tc>
        <w:tc>
          <w:tcPr>
            <w:tcW w:w="2536"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符合设计要求</w:t>
            </w:r>
          </w:p>
        </w:tc>
        <w:tc>
          <w:tcPr>
            <w:tcW w:w="1417"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建福</w:t>
            </w:r>
          </w:p>
        </w:tc>
        <w:tc>
          <w:tcPr>
            <w:tcW w:w="1559"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紫金</w:t>
            </w:r>
          </w:p>
        </w:tc>
        <w:tc>
          <w:tcPr>
            <w:tcW w:w="1682"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国道</w:t>
            </w:r>
          </w:p>
        </w:tc>
      </w:tr>
      <w:tr w:rsidR="001B6AD5" w:rsidRPr="001B6AD5" w:rsidTr="00B57A2E">
        <w:trPr>
          <w:trHeight w:hRule="exact" w:val="618"/>
        </w:trPr>
        <w:tc>
          <w:tcPr>
            <w:tcW w:w="993" w:type="dxa"/>
            <w:noWrap/>
          </w:tcPr>
          <w:p w:rsidR="001B6AD5" w:rsidRPr="001B6AD5" w:rsidRDefault="00644D75" w:rsidP="002000B0">
            <w:pPr>
              <w:widowControl/>
              <w:jc w:val="center"/>
              <w:rPr>
                <w:rFonts w:ascii="宋体" w:eastAsia="宋体" w:hAnsi="宋体" w:cs="宋体"/>
                <w:kern w:val="0"/>
                <w:sz w:val="28"/>
                <w:szCs w:val="28"/>
              </w:rPr>
            </w:pPr>
            <w:r>
              <w:rPr>
                <w:rFonts w:ascii="宋体" w:eastAsia="宋体" w:hAnsi="宋体" w:cs="宋体" w:hint="eastAsia"/>
                <w:kern w:val="0"/>
                <w:sz w:val="28"/>
                <w:szCs w:val="28"/>
              </w:rPr>
              <w:t>2</w:t>
            </w:r>
          </w:p>
        </w:tc>
        <w:tc>
          <w:tcPr>
            <w:tcW w:w="1575"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商品砼</w:t>
            </w:r>
          </w:p>
        </w:tc>
        <w:tc>
          <w:tcPr>
            <w:tcW w:w="2536"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符合设计要求</w:t>
            </w:r>
          </w:p>
        </w:tc>
        <w:tc>
          <w:tcPr>
            <w:tcW w:w="1417" w:type="dxa"/>
          </w:tcPr>
          <w:p w:rsidR="001B6AD5" w:rsidRPr="00A04CE3" w:rsidRDefault="00A04CE3" w:rsidP="002000B0">
            <w:pPr>
              <w:widowControl/>
              <w:jc w:val="center"/>
              <w:rPr>
                <w:rFonts w:ascii="宋体" w:eastAsiaTheme="minorEastAsia" w:hAnsi="宋体" w:cs="宋体"/>
                <w:kern w:val="0"/>
                <w:sz w:val="28"/>
                <w:szCs w:val="28"/>
              </w:rPr>
            </w:pPr>
            <w:r>
              <w:rPr>
                <w:rFonts w:ascii="宋体" w:eastAsiaTheme="minorEastAsia" w:hAnsi="宋体" w:cs="宋体" w:hint="eastAsia"/>
                <w:kern w:val="0"/>
                <w:sz w:val="28"/>
                <w:szCs w:val="28"/>
              </w:rPr>
              <w:t>市政</w:t>
            </w:r>
          </w:p>
        </w:tc>
        <w:tc>
          <w:tcPr>
            <w:tcW w:w="1559"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厦门路桥</w:t>
            </w:r>
          </w:p>
        </w:tc>
        <w:tc>
          <w:tcPr>
            <w:tcW w:w="1682" w:type="dxa"/>
          </w:tcPr>
          <w:p w:rsidR="001B6AD5" w:rsidRPr="001B6AD5" w:rsidRDefault="001B6AD5" w:rsidP="002000B0">
            <w:pPr>
              <w:widowControl/>
              <w:jc w:val="center"/>
              <w:rPr>
                <w:rFonts w:ascii="宋体" w:hAnsi="宋体" w:cs="宋体"/>
                <w:kern w:val="0"/>
                <w:sz w:val="28"/>
                <w:szCs w:val="28"/>
              </w:rPr>
            </w:pPr>
            <w:r w:rsidRPr="001B6AD5">
              <w:rPr>
                <w:rFonts w:ascii="宋体" w:hAnsi="宋体" w:cs="宋体" w:hint="eastAsia"/>
                <w:kern w:val="0"/>
                <w:sz w:val="28"/>
                <w:szCs w:val="28"/>
              </w:rPr>
              <w:t>三航六公司</w:t>
            </w:r>
          </w:p>
        </w:tc>
      </w:tr>
      <w:tr w:rsidR="001B6AD5" w:rsidRPr="001B6AD5" w:rsidTr="00B57A2E">
        <w:trPr>
          <w:trHeight w:hRule="exact" w:val="627"/>
        </w:trPr>
        <w:tc>
          <w:tcPr>
            <w:tcW w:w="993" w:type="dxa"/>
            <w:noWrap/>
          </w:tcPr>
          <w:p w:rsidR="001B6AD5" w:rsidRPr="001B6AD5" w:rsidRDefault="00644D75" w:rsidP="001B6AD5">
            <w:pPr>
              <w:widowControl/>
              <w:jc w:val="center"/>
              <w:rPr>
                <w:rFonts w:ascii="宋体" w:eastAsia="宋体" w:hAnsi="宋体" w:cs="宋体"/>
                <w:kern w:val="0"/>
                <w:sz w:val="28"/>
                <w:szCs w:val="28"/>
              </w:rPr>
            </w:pPr>
            <w:r>
              <w:rPr>
                <w:rFonts w:ascii="宋体" w:eastAsia="宋体" w:hAnsi="宋体" w:cs="宋体" w:hint="eastAsia"/>
                <w:kern w:val="0"/>
                <w:sz w:val="28"/>
                <w:szCs w:val="28"/>
              </w:rPr>
              <w:t>3</w:t>
            </w:r>
          </w:p>
        </w:tc>
        <w:tc>
          <w:tcPr>
            <w:tcW w:w="1575" w:type="dxa"/>
          </w:tcPr>
          <w:p w:rsidR="001B6AD5" w:rsidRPr="00644D75" w:rsidRDefault="00644D75" w:rsidP="001B6AD5">
            <w:pPr>
              <w:widowControl/>
              <w:jc w:val="center"/>
              <w:rPr>
                <w:rFonts w:ascii="宋体" w:eastAsiaTheme="minorEastAsia" w:hAnsi="宋体" w:cs="宋体"/>
                <w:kern w:val="0"/>
                <w:sz w:val="28"/>
                <w:szCs w:val="28"/>
              </w:rPr>
            </w:pPr>
            <w:r>
              <w:rPr>
                <w:rFonts w:ascii="宋体" w:eastAsiaTheme="minorEastAsia" w:hAnsi="宋体" w:cs="宋体" w:hint="eastAsia"/>
                <w:kern w:val="0"/>
                <w:sz w:val="28"/>
                <w:szCs w:val="28"/>
              </w:rPr>
              <w:t>钢筋</w:t>
            </w:r>
          </w:p>
        </w:tc>
        <w:tc>
          <w:tcPr>
            <w:tcW w:w="2536" w:type="dxa"/>
          </w:tcPr>
          <w:p w:rsidR="001B6AD5" w:rsidRPr="001B6AD5" w:rsidRDefault="001B6AD5" w:rsidP="001B6AD5">
            <w:pPr>
              <w:widowControl/>
              <w:jc w:val="center"/>
              <w:rPr>
                <w:rFonts w:ascii="宋体" w:hAnsi="宋体" w:cs="宋体"/>
                <w:kern w:val="0"/>
                <w:sz w:val="28"/>
                <w:szCs w:val="28"/>
              </w:rPr>
            </w:pPr>
            <w:r w:rsidRPr="001B6AD5">
              <w:rPr>
                <w:rFonts w:ascii="宋体" w:hAnsi="宋体" w:cs="宋体" w:hint="eastAsia"/>
                <w:kern w:val="0"/>
                <w:sz w:val="28"/>
                <w:szCs w:val="28"/>
              </w:rPr>
              <w:t>符合设计要求</w:t>
            </w:r>
          </w:p>
        </w:tc>
        <w:tc>
          <w:tcPr>
            <w:tcW w:w="1417" w:type="dxa"/>
          </w:tcPr>
          <w:p w:rsidR="001B6AD5" w:rsidRPr="001B6AD5" w:rsidRDefault="001B6AD5" w:rsidP="001B6AD5">
            <w:pPr>
              <w:widowControl/>
              <w:jc w:val="center"/>
              <w:rPr>
                <w:rFonts w:ascii="宋体" w:hAnsi="宋体" w:cs="宋体"/>
                <w:kern w:val="0"/>
                <w:sz w:val="28"/>
                <w:szCs w:val="28"/>
              </w:rPr>
            </w:pPr>
            <w:r w:rsidRPr="001B6AD5">
              <w:rPr>
                <w:rFonts w:ascii="宋体" w:hAnsi="宋体" w:cs="宋体" w:hint="eastAsia"/>
                <w:kern w:val="0"/>
                <w:sz w:val="28"/>
                <w:szCs w:val="28"/>
              </w:rPr>
              <w:t>三钢</w:t>
            </w:r>
          </w:p>
        </w:tc>
        <w:tc>
          <w:tcPr>
            <w:tcW w:w="1559" w:type="dxa"/>
          </w:tcPr>
          <w:p w:rsidR="001B6AD5" w:rsidRPr="00644D75" w:rsidRDefault="00644D75" w:rsidP="001B6AD5">
            <w:pPr>
              <w:widowControl/>
              <w:jc w:val="center"/>
              <w:rPr>
                <w:rFonts w:ascii="宋体" w:eastAsiaTheme="minorEastAsia" w:hAnsi="宋体" w:cs="宋体"/>
                <w:kern w:val="0"/>
                <w:sz w:val="28"/>
                <w:szCs w:val="28"/>
              </w:rPr>
            </w:pPr>
            <w:r>
              <w:rPr>
                <w:rFonts w:ascii="宋体" w:eastAsiaTheme="minorEastAsia" w:hAnsi="宋体" w:cs="宋体" w:hint="eastAsia"/>
                <w:kern w:val="0"/>
                <w:sz w:val="28"/>
                <w:szCs w:val="28"/>
              </w:rPr>
              <w:t>首钢</w:t>
            </w:r>
          </w:p>
        </w:tc>
        <w:tc>
          <w:tcPr>
            <w:tcW w:w="1682" w:type="dxa"/>
          </w:tcPr>
          <w:p w:rsidR="001B6AD5" w:rsidRPr="00644D75" w:rsidRDefault="00644D75" w:rsidP="001B6AD5">
            <w:pPr>
              <w:widowControl/>
              <w:jc w:val="center"/>
              <w:rPr>
                <w:rFonts w:ascii="宋体" w:eastAsiaTheme="minorEastAsia" w:hAnsi="宋体" w:cs="宋体"/>
                <w:kern w:val="0"/>
                <w:sz w:val="28"/>
                <w:szCs w:val="28"/>
              </w:rPr>
            </w:pPr>
            <w:r>
              <w:rPr>
                <w:rFonts w:ascii="宋体" w:eastAsiaTheme="minorEastAsia" w:hAnsi="宋体" w:cs="宋体" w:hint="eastAsia"/>
                <w:kern w:val="0"/>
                <w:sz w:val="28"/>
                <w:szCs w:val="28"/>
              </w:rPr>
              <w:t>鞍钢</w:t>
            </w:r>
          </w:p>
        </w:tc>
      </w:tr>
      <w:tr w:rsidR="00DA4819" w:rsidRPr="001B6AD5" w:rsidTr="00B57A2E">
        <w:trPr>
          <w:trHeight w:hRule="exact" w:val="4801"/>
        </w:trPr>
        <w:tc>
          <w:tcPr>
            <w:tcW w:w="9762" w:type="dxa"/>
            <w:gridSpan w:val="6"/>
            <w:noWrap/>
          </w:tcPr>
          <w:p w:rsidR="00DA4819" w:rsidRDefault="00DA4819" w:rsidP="00B57A2E">
            <w:pPr>
              <w:widowControl/>
              <w:spacing w:line="360" w:lineRule="exact"/>
              <w:jc w:val="left"/>
              <w:rPr>
                <w:rFonts w:ascii="宋体" w:hAnsi="宋体" w:cs="宋体"/>
                <w:kern w:val="0"/>
                <w:sz w:val="28"/>
                <w:szCs w:val="28"/>
              </w:rPr>
            </w:pPr>
            <w:r w:rsidRPr="00DA4819">
              <w:rPr>
                <w:rFonts w:ascii="宋体" w:hAnsi="宋体" w:cs="宋体" w:hint="eastAsia"/>
                <w:kern w:val="0"/>
                <w:sz w:val="28"/>
                <w:szCs w:val="28"/>
              </w:rPr>
              <w:t>说明：</w:t>
            </w:r>
          </w:p>
          <w:p w:rsidR="00DA4819" w:rsidRPr="00DA4819" w:rsidRDefault="00DA4819" w:rsidP="00B57A2E">
            <w:pPr>
              <w:widowControl/>
              <w:spacing w:line="360" w:lineRule="exact"/>
              <w:jc w:val="left"/>
              <w:rPr>
                <w:rFonts w:ascii="宋体" w:hAnsi="宋体" w:cs="宋体"/>
                <w:kern w:val="0"/>
                <w:sz w:val="28"/>
                <w:szCs w:val="28"/>
              </w:rPr>
            </w:pPr>
            <w:r w:rsidRPr="00DA4819">
              <w:rPr>
                <w:rFonts w:ascii="宋体" w:hAnsi="宋体" w:cs="宋体" w:hint="eastAsia"/>
                <w:kern w:val="0"/>
                <w:sz w:val="28"/>
                <w:szCs w:val="28"/>
              </w:rPr>
              <w:t>1.本招标项目招标人要求的关于本工程主要设备材料品牌推荐表如上表。参考品牌作为投标</w:t>
            </w:r>
            <w:r>
              <w:rPr>
                <w:rFonts w:ascii="宋体" w:hAnsi="宋体" w:cs="宋体" w:hint="eastAsia"/>
                <w:kern w:val="0"/>
                <w:sz w:val="28"/>
                <w:szCs w:val="28"/>
              </w:rPr>
              <w:t>人投标参考。中标人施工时须严格按照招标文件中主要设备材料品牌推</w:t>
            </w:r>
            <w:r w:rsidRPr="00DA4819">
              <w:rPr>
                <w:rFonts w:ascii="宋体" w:hAnsi="宋体" w:cs="宋体" w:hint="eastAsia"/>
                <w:kern w:val="0"/>
                <w:sz w:val="28"/>
                <w:szCs w:val="28"/>
              </w:rPr>
              <w:t>荐表的品牌选</w:t>
            </w:r>
            <w:r>
              <w:rPr>
                <w:rFonts w:ascii="宋体" w:hAnsi="宋体" w:cs="宋体" w:hint="eastAsia"/>
                <w:kern w:val="0"/>
                <w:sz w:val="28"/>
                <w:szCs w:val="28"/>
              </w:rPr>
              <w:t>用，不得擅自更改，确须调整的，须经发包方、监理单位的书面确认，</w:t>
            </w:r>
            <w:r w:rsidRPr="00DA4819">
              <w:rPr>
                <w:rFonts w:ascii="宋体" w:hAnsi="宋体" w:cs="宋体" w:hint="eastAsia"/>
                <w:kern w:val="0"/>
                <w:sz w:val="28"/>
                <w:szCs w:val="28"/>
              </w:rPr>
              <w:t>方可进行。</w:t>
            </w:r>
          </w:p>
          <w:p w:rsidR="00DA4819" w:rsidRPr="00DA4819" w:rsidRDefault="00DA4819" w:rsidP="00B57A2E">
            <w:pPr>
              <w:widowControl/>
              <w:spacing w:line="360" w:lineRule="exact"/>
              <w:jc w:val="left"/>
              <w:rPr>
                <w:rFonts w:ascii="宋体" w:hAnsi="宋体" w:cs="宋体"/>
                <w:kern w:val="0"/>
                <w:sz w:val="28"/>
                <w:szCs w:val="28"/>
              </w:rPr>
            </w:pPr>
            <w:r w:rsidRPr="00DA4819">
              <w:rPr>
                <w:rFonts w:ascii="宋体" w:hAnsi="宋体" w:cs="宋体" w:hint="eastAsia"/>
                <w:kern w:val="0"/>
                <w:sz w:val="28"/>
                <w:szCs w:val="28"/>
              </w:rPr>
              <w:t>2.主要设备材料品牌推荐表未列明的材料，可由发包方指定品牌，发包方亦可</w:t>
            </w:r>
          </w:p>
          <w:p w:rsidR="00DA4819" w:rsidRPr="00DA4819" w:rsidRDefault="00DA4819" w:rsidP="00B57A2E">
            <w:pPr>
              <w:widowControl/>
              <w:spacing w:line="360" w:lineRule="exact"/>
              <w:jc w:val="left"/>
              <w:rPr>
                <w:rFonts w:ascii="宋体" w:hAnsi="宋体" w:cs="宋体"/>
                <w:kern w:val="0"/>
                <w:sz w:val="28"/>
                <w:szCs w:val="28"/>
              </w:rPr>
            </w:pPr>
            <w:r w:rsidRPr="00DA4819">
              <w:rPr>
                <w:rFonts w:ascii="宋体" w:hAnsi="宋体" w:cs="宋体" w:hint="eastAsia"/>
                <w:kern w:val="0"/>
                <w:sz w:val="28"/>
                <w:szCs w:val="28"/>
              </w:rPr>
              <w:t>根据项目特性调整个别材料品牌。</w:t>
            </w:r>
          </w:p>
          <w:p w:rsidR="00DA4819" w:rsidRPr="00DA4819" w:rsidRDefault="00DA4819" w:rsidP="00B57A2E">
            <w:pPr>
              <w:widowControl/>
              <w:spacing w:line="360" w:lineRule="exact"/>
              <w:jc w:val="left"/>
              <w:rPr>
                <w:rFonts w:ascii="宋体" w:hAnsi="宋体" w:cs="宋体"/>
                <w:kern w:val="0"/>
                <w:sz w:val="28"/>
                <w:szCs w:val="28"/>
              </w:rPr>
            </w:pPr>
            <w:r w:rsidRPr="00DA4819">
              <w:rPr>
                <w:rFonts w:ascii="宋体" w:hAnsi="宋体" w:cs="宋体" w:hint="eastAsia"/>
                <w:kern w:val="0"/>
                <w:sz w:val="28"/>
                <w:szCs w:val="28"/>
              </w:rPr>
              <w:t>3.以上材料进场前必须送样品给发包方确认，材料进场必须办理报验手续（经</w:t>
            </w:r>
          </w:p>
          <w:p w:rsidR="00DA4819" w:rsidRPr="00DA4819" w:rsidRDefault="00DA4819" w:rsidP="00B57A2E">
            <w:pPr>
              <w:widowControl/>
              <w:spacing w:line="360" w:lineRule="exact"/>
              <w:jc w:val="left"/>
              <w:rPr>
                <w:rFonts w:ascii="宋体" w:hAnsi="宋体" w:cs="宋体"/>
                <w:kern w:val="0"/>
                <w:sz w:val="28"/>
                <w:szCs w:val="28"/>
              </w:rPr>
            </w:pPr>
            <w:r w:rsidRPr="00DA4819">
              <w:rPr>
                <w:rFonts w:ascii="宋体" w:hAnsi="宋体" w:cs="宋体" w:hint="eastAsia"/>
                <w:kern w:val="0"/>
                <w:sz w:val="28"/>
                <w:szCs w:val="28"/>
              </w:rPr>
              <w:t>过发包方、监</w:t>
            </w:r>
            <w:r>
              <w:rPr>
                <w:rFonts w:ascii="宋体" w:hAnsi="宋体" w:cs="宋体" w:hint="eastAsia"/>
                <w:kern w:val="0"/>
                <w:sz w:val="28"/>
                <w:szCs w:val="28"/>
              </w:rPr>
              <w:t>理单位的验收后方可进入施工场地使用，并提供品质检测报告）；所有</w:t>
            </w:r>
            <w:r w:rsidRPr="00DA4819">
              <w:rPr>
                <w:rFonts w:ascii="宋体" w:hAnsi="宋体" w:cs="宋体" w:hint="eastAsia"/>
                <w:kern w:val="0"/>
                <w:sz w:val="28"/>
                <w:szCs w:val="28"/>
              </w:rPr>
              <w:t>材料及配件必</w:t>
            </w:r>
            <w:r>
              <w:rPr>
                <w:rFonts w:ascii="宋体" w:hAnsi="宋体" w:cs="宋体" w:hint="eastAsia"/>
                <w:kern w:val="0"/>
                <w:sz w:val="28"/>
                <w:szCs w:val="28"/>
              </w:rPr>
              <w:t>须符合设计及规范标准，发包方有权拒绝使用不符合招标文件规定标准</w:t>
            </w:r>
            <w:r w:rsidRPr="00DA4819">
              <w:rPr>
                <w:rFonts w:ascii="宋体" w:hAnsi="宋体" w:cs="宋体" w:hint="eastAsia"/>
                <w:kern w:val="0"/>
                <w:sz w:val="28"/>
                <w:szCs w:val="28"/>
              </w:rPr>
              <w:t>的材料设备。</w:t>
            </w:r>
          </w:p>
          <w:p w:rsidR="00DA4819" w:rsidRPr="00DA4819" w:rsidRDefault="00DA4819" w:rsidP="00B57A2E">
            <w:pPr>
              <w:widowControl/>
              <w:spacing w:line="360" w:lineRule="exact"/>
              <w:jc w:val="left"/>
              <w:rPr>
                <w:rFonts w:ascii="宋体" w:hAnsi="宋体" w:cs="宋体"/>
                <w:kern w:val="0"/>
                <w:sz w:val="28"/>
                <w:szCs w:val="28"/>
              </w:rPr>
            </w:pPr>
            <w:r w:rsidRPr="00DA4819">
              <w:rPr>
                <w:rFonts w:ascii="宋体" w:hAnsi="宋体" w:cs="宋体" w:hint="eastAsia"/>
                <w:kern w:val="0"/>
                <w:sz w:val="28"/>
                <w:szCs w:val="28"/>
              </w:rPr>
              <w:t>4.技术参数及规格等除表内具体要求外，还应根据图纸要求</w:t>
            </w:r>
            <w:r>
              <w:rPr>
                <w:rFonts w:asciiTheme="minorEastAsia" w:eastAsiaTheme="minorEastAsia" w:hAnsiTheme="minorEastAsia" w:cs="宋体" w:hint="eastAsia"/>
                <w:kern w:val="0"/>
                <w:sz w:val="28"/>
                <w:szCs w:val="28"/>
              </w:rPr>
              <w:t>。</w:t>
            </w:r>
          </w:p>
          <w:p w:rsidR="00DA4819" w:rsidRPr="00DA4819" w:rsidRDefault="00DA4819" w:rsidP="00DA4819">
            <w:pPr>
              <w:widowControl/>
              <w:jc w:val="left"/>
              <w:rPr>
                <w:rFonts w:ascii="宋体" w:hAnsi="宋体" w:cs="宋体"/>
                <w:kern w:val="0"/>
                <w:sz w:val="28"/>
                <w:szCs w:val="28"/>
              </w:rPr>
            </w:pPr>
          </w:p>
        </w:tc>
      </w:tr>
    </w:tbl>
    <w:p w:rsidR="00E3401F" w:rsidRDefault="003D692D" w:rsidP="00DA4819"/>
    <w:p w:rsidR="00DA4819" w:rsidRPr="00DA4819" w:rsidRDefault="00DA4819" w:rsidP="00DA4819">
      <w:pPr>
        <w:widowControl/>
        <w:jc w:val="right"/>
        <w:rPr>
          <w:rFonts w:ascii="宋体" w:eastAsia="宋体" w:hAnsi="宋体" w:cs="宋体"/>
          <w:color w:val="000000"/>
          <w:kern w:val="0"/>
          <w:sz w:val="28"/>
          <w:szCs w:val="28"/>
        </w:rPr>
      </w:pPr>
      <w:r w:rsidRPr="00DA4819">
        <w:rPr>
          <w:rFonts w:ascii="宋体" w:eastAsia="宋体" w:hAnsi="宋体" w:cs="宋体" w:hint="eastAsia"/>
          <w:color w:val="000000"/>
          <w:kern w:val="0"/>
          <w:sz w:val="28"/>
          <w:szCs w:val="28"/>
        </w:rPr>
        <w:t>投标单位:</w:t>
      </w:r>
      <w:r w:rsidRPr="00DA4819">
        <w:rPr>
          <w:rFonts w:ascii="宋体" w:eastAsia="宋体" w:hAnsi="宋体" w:cs="宋体"/>
          <w:color w:val="000000"/>
          <w:kern w:val="0"/>
          <w:sz w:val="28"/>
          <w:szCs w:val="28"/>
          <w:u w:val="single"/>
        </w:rPr>
        <w:t xml:space="preserve">                           </w:t>
      </w:r>
      <w:r w:rsidRPr="00DA4819">
        <w:rPr>
          <w:rFonts w:ascii="宋体" w:eastAsia="宋体" w:hAnsi="宋体" w:cs="宋体"/>
          <w:color w:val="000000"/>
          <w:kern w:val="0"/>
          <w:sz w:val="28"/>
          <w:szCs w:val="28"/>
        </w:rPr>
        <w:t>(</w:t>
      </w:r>
      <w:r w:rsidRPr="00DA4819">
        <w:rPr>
          <w:rFonts w:ascii="宋体" w:eastAsia="宋体" w:hAnsi="宋体" w:cs="宋体" w:hint="eastAsia"/>
          <w:color w:val="000000"/>
          <w:kern w:val="0"/>
          <w:sz w:val="28"/>
          <w:szCs w:val="28"/>
        </w:rPr>
        <w:t>盖章</w:t>
      </w:r>
      <w:r w:rsidRPr="00DA4819">
        <w:rPr>
          <w:rFonts w:ascii="宋体" w:eastAsia="宋体" w:hAnsi="宋体" w:cs="宋体"/>
          <w:color w:val="000000"/>
          <w:kern w:val="0"/>
          <w:sz w:val="28"/>
          <w:szCs w:val="28"/>
        </w:rPr>
        <w:t>)</w:t>
      </w:r>
    </w:p>
    <w:p w:rsidR="00DA4819" w:rsidRPr="00DA4819" w:rsidRDefault="00DA4819" w:rsidP="00DA4819">
      <w:pPr>
        <w:widowControl/>
        <w:jc w:val="right"/>
        <w:rPr>
          <w:rFonts w:ascii="宋体" w:eastAsia="宋体" w:hAnsi="宋体" w:cs="宋体"/>
          <w:kern w:val="0"/>
          <w:sz w:val="24"/>
          <w:szCs w:val="24"/>
        </w:rPr>
      </w:pPr>
      <w:r w:rsidRPr="00DA4819">
        <w:rPr>
          <w:rFonts w:ascii="宋体" w:eastAsia="宋体" w:hAnsi="宋体" w:cs="宋体"/>
          <w:color w:val="000000"/>
          <w:kern w:val="0"/>
          <w:sz w:val="28"/>
          <w:szCs w:val="28"/>
        </w:rPr>
        <w:t>法定代表人或其委托代理人：</w:t>
      </w:r>
      <w:r w:rsidRPr="00DA4819">
        <w:rPr>
          <w:rFonts w:ascii="宋体" w:eastAsia="宋体" w:hAnsi="宋体" w:cs="宋体"/>
          <w:color w:val="000000"/>
          <w:kern w:val="0"/>
          <w:sz w:val="28"/>
          <w:szCs w:val="28"/>
          <w:u w:val="single"/>
        </w:rPr>
        <w:t xml:space="preserve">         </w:t>
      </w:r>
      <w:r w:rsidRPr="00DA4819">
        <w:rPr>
          <w:rFonts w:ascii="宋体" w:eastAsia="宋体" w:hAnsi="宋体" w:cs="宋体"/>
          <w:color w:val="000000"/>
          <w:kern w:val="0"/>
          <w:sz w:val="28"/>
          <w:szCs w:val="28"/>
        </w:rPr>
        <w:t>（签字或盖章）</w:t>
      </w:r>
    </w:p>
    <w:p w:rsidR="00DA4819" w:rsidRPr="00DA4819" w:rsidRDefault="00DA4819" w:rsidP="00DA4819">
      <w:pPr>
        <w:widowControl/>
        <w:jc w:val="right"/>
        <w:rPr>
          <w:rFonts w:ascii="宋体" w:eastAsia="宋体" w:hAnsi="宋体" w:cs="宋体"/>
          <w:kern w:val="0"/>
          <w:sz w:val="24"/>
          <w:szCs w:val="24"/>
        </w:rPr>
      </w:pPr>
      <w:r w:rsidRPr="00DA4819">
        <w:rPr>
          <w:rFonts w:ascii="宋体" w:eastAsia="宋体" w:hAnsi="宋体" w:cs="宋体"/>
          <w:color w:val="000000"/>
          <w:kern w:val="0"/>
          <w:sz w:val="28"/>
          <w:szCs w:val="28"/>
        </w:rPr>
        <w:t>日 期</w:t>
      </w:r>
      <w:r>
        <w:rPr>
          <w:rFonts w:ascii="宋体" w:eastAsia="宋体" w:hAnsi="宋体" w:cs="宋体" w:hint="eastAsia"/>
          <w:color w:val="000000"/>
          <w:kern w:val="0"/>
          <w:sz w:val="28"/>
          <w:szCs w:val="28"/>
        </w:rPr>
        <w:t xml:space="preserve"> </w:t>
      </w:r>
      <w:r w:rsidRPr="00DA4819">
        <w:rPr>
          <w:rFonts w:ascii="宋体" w:eastAsia="宋体" w:hAnsi="宋体" w:cs="宋体"/>
          <w:color w:val="000000"/>
          <w:kern w:val="0"/>
          <w:sz w:val="28"/>
          <w:szCs w:val="28"/>
        </w:rPr>
        <w:t>：</w:t>
      </w:r>
      <w:r w:rsidRPr="00DA4819">
        <w:rPr>
          <w:rFonts w:ascii="宋体" w:eastAsia="宋体" w:hAnsi="宋体" w:cs="宋体" w:hint="eastAsia"/>
          <w:color w:val="000000"/>
          <w:kern w:val="0"/>
          <w:sz w:val="28"/>
          <w:szCs w:val="28"/>
          <w:u w:val="single"/>
        </w:rPr>
        <w:t xml:space="preserve"> </w:t>
      </w:r>
      <w:r w:rsidRPr="00DA4819">
        <w:rPr>
          <w:rFonts w:ascii="宋体" w:eastAsia="宋体" w:hAnsi="宋体" w:cs="宋体"/>
          <w:color w:val="000000"/>
          <w:kern w:val="0"/>
          <w:sz w:val="28"/>
          <w:szCs w:val="28"/>
          <w:u w:val="single"/>
        </w:rPr>
        <w:t xml:space="preserve">   </w:t>
      </w:r>
      <w:r w:rsidRPr="00DA4819">
        <w:rPr>
          <w:rFonts w:ascii="宋体" w:eastAsia="宋体" w:hAnsi="宋体" w:cs="宋体"/>
          <w:color w:val="000000"/>
          <w:kern w:val="0"/>
          <w:sz w:val="28"/>
          <w:szCs w:val="28"/>
        </w:rPr>
        <w:t>年</w:t>
      </w:r>
      <w:r w:rsidRPr="00DA4819">
        <w:rPr>
          <w:rFonts w:ascii="宋体" w:eastAsia="宋体" w:hAnsi="宋体" w:cs="宋体"/>
          <w:color w:val="000000"/>
          <w:kern w:val="0"/>
          <w:sz w:val="28"/>
          <w:szCs w:val="28"/>
          <w:u w:val="single"/>
        </w:rPr>
        <w:t>_ __</w:t>
      </w:r>
      <w:r w:rsidRPr="00DA4819">
        <w:rPr>
          <w:rFonts w:ascii="宋体" w:eastAsia="宋体" w:hAnsi="宋体" w:cs="宋体"/>
          <w:color w:val="000000"/>
          <w:kern w:val="0"/>
          <w:sz w:val="28"/>
          <w:szCs w:val="28"/>
        </w:rPr>
        <w:t>月</w:t>
      </w:r>
      <w:r w:rsidRPr="00DA4819">
        <w:rPr>
          <w:rFonts w:ascii="宋体" w:eastAsia="宋体" w:hAnsi="宋体" w:cs="宋体"/>
          <w:color w:val="000000"/>
          <w:kern w:val="0"/>
          <w:sz w:val="28"/>
          <w:szCs w:val="28"/>
          <w:u w:val="single"/>
        </w:rPr>
        <w:t>_ _</w:t>
      </w:r>
      <w:r w:rsidRPr="00DA4819">
        <w:rPr>
          <w:rFonts w:ascii="宋体" w:eastAsia="宋体" w:hAnsi="宋体" w:cs="宋体"/>
          <w:color w:val="000000"/>
          <w:kern w:val="0"/>
          <w:sz w:val="28"/>
          <w:szCs w:val="28"/>
        </w:rPr>
        <w:t>_日</w:t>
      </w:r>
    </w:p>
    <w:p w:rsidR="00DA4819" w:rsidRPr="00DA4819" w:rsidRDefault="00DA4819" w:rsidP="00DA4819">
      <w:pPr>
        <w:widowControl/>
        <w:jc w:val="right"/>
        <w:rPr>
          <w:rFonts w:ascii="宋体" w:eastAsia="宋体" w:hAnsi="宋体" w:cs="宋体"/>
          <w:kern w:val="0"/>
          <w:sz w:val="24"/>
          <w:szCs w:val="24"/>
        </w:rPr>
      </w:pPr>
    </w:p>
    <w:p w:rsidR="00DA4819" w:rsidRPr="00DA4819" w:rsidRDefault="00DA4819" w:rsidP="00DA4819">
      <w:pPr>
        <w:rPr>
          <w:u w:val="single"/>
        </w:rPr>
      </w:pPr>
    </w:p>
    <w:sectPr w:rsidR="00DA4819" w:rsidRPr="00DA4819" w:rsidSect="00C82A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92D" w:rsidRDefault="003D692D" w:rsidP="000A1D0C">
      <w:r>
        <w:separator/>
      </w:r>
    </w:p>
  </w:endnote>
  <w:endnote w:type="continuationSeparator" w:id="0">
    <w:p w:rsidR="003D692D" w:rsidRDefault="003D692D" w:rsidP="000A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92D" w:rsidRDefault="003D692D" w:rsidP="000A1D0C">
      <w:r>
        <w:separator/>
      </w:r>
    </w:p>
  </w:footnote>
  <w:footnote w:type="continuationSeparator" w:id="0">
    <w:p w:rsidR="003D692D" w:rsidRDefault="003D692D" w:rsidP="000A1D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A3F2B"/>
    <w:rsid w:val="00001D90"/>
    <w:rsid w:val="00012F76"/>
    <w:rsid w:val="00014648"/>
    <w:rsid w:val="00014F49"/>
    <w:rsid w:val="00032928"/>
    <w:rsid w:val="00047A48"/>
    <w:rsid w:val="00050FD3"/>
    <w:rsid w:val="00057800"/>
    <w:rsid w:val="000828DE"/>
    <w:rsid w:val="00090D05"/>
    <w:rsid w:val="00096FA5"/>
    <w:rsid w:val="000A1D0C"/>
    <w:rsid w:val="000B7326"/>
    <w:rsid w:val="000C1113"/>
    <w:rsid w:val="000D6B8D"/>
    <w:rsid w:val="000E69B7"/>
    <w:rsid w:val="000E7871"/>
    <w:rsid w:val="000F2511"/>
    <w:rsid w:val="000F402C"/>
    <w:rsid w:val="00111318"/>
    <w:rsid w:val="001263CB"/>
    <w:rsid w:val="00126751"/>
    <w:rsid w:val="00144809"/>
    <w:rsid w:val="00154492"/>
    <w:rsid w:val="00162192"/>
    <w:rsid w:val="00162931"/>
    <w:rsid w:val="00171682"/>
    <w:rsid w:val="001800D5"/>
    <w:rsid w:val="0018668E"/>
    <w:rsid w:val="00186D06"/>
    <w:rsid w:val="0019495F"/>
    <w:rsid w:val="001A47B8"/>
    <w:rsid w:val="001A49AD"/>
    <w:rsid w:val="001B26EA"/>
    <w:rsid w:val="001B3CD6"/>
    <w:rsid w:val="001B47DF"/>
    <w:rsid w:val="001B5EE6"/>
    <w:rsid w:val="001B6AD5"/>
    <w:rsid w:val="001D24B7"/>
    <w:rsid w:val="001E0998"/>
    <w:rsid w:val="001F0FAE"/>
    <w:rsid w:val="001F69AE"/>
    <w:rsid w:val="001F7E1D"/>
    <w:rsid w:val="00200287"/>
    <w:rsid w:val="00200FC0"/>
    <w:rsid w:val="00205925"/>
    <w:rsid w:val="0021747E"/>
    <w:rsid w:val="00220A38"/>
    <w:rsid w:val="00220A63"/>
    <w:rsid w:val="002214AC"/>
    <w:rsid w:val="00221989"/>
    <w:rsid w:val="00242D0B"/>
    <w:rsid w:val="002458D7"/>
    <w:rsid w:val="002526D0"/>
    <w:rsid w:val="0025729F"/>
    <w:rsid w:val="0026480E"/>
    <w:rsid w:val="00265CE9"/>
    <w:rsid w:val="0027589A"/>
    <w:rsid w:val="0029166F"/>
    <w:rsid w:val="002B0E2F"/>
    <w:rsid w:val="002B1EDB"/>
    <w:rsid w:val="002C07D9"/>
    <w:rsid w:val="002C4219"/>
    <w:rsid w:val="002C786E"/>
    <w:rsid w:val="002E17FE"/>
    <w:rsid w:val="002E6B6C"/>
    <w:rsid w:val="002F519D"/>
    <w:rsid w:val="002F6950"/>
    <w:rsid w:val="002F7FFB"/>
    <w:rsid w:val="003138D8"/>
    <w:rsid w:val="003207F3"/>
    <w:rsid w:val="00332314"/>
    <w:rsid w:val="00341795"/>
    <w:rsid w:val="003454D8"/>
    <w:rsid w:val="0035022E"/>
    <w:rsid w:val="00351EC0"/>
    <w:rsid w:val="00353FC6"/>
    <w:rsid w:val="00354DD8"/>
    <w:rsid w:val="0035584F"/>
    <w:rsid w:val="0036275F"/>
    <w:rsid w:val="00373232"/>
    <w:rsid w:val="003A096A"/>
    <w:rsid w:val="003A2F4B"/>
    <w:rsid w:val="003A5FC1"/>
    <w:rsid w:val="003A6538"/>
    <w:rsid w:val="003A6866"/>
    <w:rsid w:val="003B0168"/>
    <w:rsid w:val="003B5BAB"/>
    <w:rsid w:val="003B6724"/>
    <w:rsid w:val="003C13C3"/>
    <w:rsid w:val="003D1E4E"/>
    <w:rsid w:val="003D266F"/>
    <w:rsid w:val="003D692D"/>
    <w:rsid w:val="003E6B5A"/>
    <w:rsid w:val="00400E3F"/>
    <w:rsid w:val="00401793"/>
    <w:rsid w:val="00401F89"/>
    <w:rsid w:val="00402D47"/>
    <w:rsid w:val="00407D39"/>
    <w:rsid w:val="00414E30"/>
    <w:rsid w:val="004306F9"/>
    <w:rsid w:val="004317C8"/>
    <w:rsid w:val="00435FD6"/>
    <w:rsid w:val="0044365E"/>
    <w:rsid w:val="00446BDC"/>
    <w:rsid w:val="00453F0A"/>
    <w:rsid w:val="004579E2"/>
    <w:rsid w:val="0046081C"/>
    <w:rsid w:val="00464FE9"/>
    <w:rsid w:val="00480239"/>
    <w:rsid w:val="004819BB"/>
    <w:rsid w:val="0048408F"/>
    <w:rsid w:val="004843DF"/>
    <w:rsid w:val="00492CBA"/>
    <w:rsid w:val="00495A1F"/>
    <w:rsid w:val="00495FB4"/>
    <w:rsid w:val="004A1600"/>
    <w:rsid w:val="004B1662"/>
    <w:rsid w:val="004C3A45"/>
    <w:rsid w:val="004C749E"/>
    <w:rsid w:val="004E2212"/>
    <w:rsid w:val="004F2E1E"/>
    <w:rsid w:val="004F4EAD"/>
    <w:rsid w:val="0050505C"/>
    <w:rsid w:val="00521126"/>
    <w:rsid w:val="00527D53"/>
    <w:rsid w:val="00544435"/>
    <w:rsid w:val="005465A3"/>
    <w:rsid w:val="0054751C"/>
    <w:rsid w:val="00550E92"/>
    <w:rsid w:val="0055513B"/>
    <w:rsid w:val="0056400F"/>
    <w:rsid w:val="005741D5"/>
    <w:rsid w:val="0057540A"/>
    <w:rsid w:val="00586AA3"/>
    <w:rsid w:val="00590AF9"/>
    <w:rsid w:val="005920B0"/>
    <w:rsid w:val="00592E91"/>
    <w:rsid w:val="00592F51"/>
    <w:rsid w:val="00593FA1"/>
    <w:rsid w:val="005A2B46"/>
    <w:rsid w:val="005B40DB"/>
    <w:rsid w:val="005D250D"/>
    <w:rsid w:val="005D7A0E"/>
    <w:rsid w:val="005E0997"/>
    <w:rsid w:val="005E1BA6"/>
    <w:rsid w:val="005E64C5"/>
    <w:rsid w:val="005E7DF3"/>
    <w:rsid w:val="005F3456"/>
    <w:rsid w:val="005F5066"/>
    <w:rsid w:val="00613A7D"/>
    <w:rsid w:val="00615B5B"/>
    <w:rsid w:val="00617C62"/>
    <w:rsid w:val="00627C62"/>
    <w:rsid w:val="00637259"/>
    <w:rsid w:val="00641AB0"/>
    <w:rsid w:val="00644D75"/>
    <w:rsid w:val="00651EE6"/>
    <w:rsid w:val="00653478"/>
    <w:rsid w:val="00654D76"/>
    <w:rsid w:val="00662A44"/>
    <w:rsid w:val="006669D9"/>
    <w:rsid w:val="00667A83"/>
    <w:rsid w:val="006767B5"/>
    <w:rsid w:val="00680BD5"/>
    <w:rsid w:val="006816E6"/>
    <w:rsid w:val="006A3F2B"/>
    <w:rsid w:val="006B4F9F"/>
    <w:rsid w:val="006C162E"/>
    <w:rsid w:val="006C5198"/>
    <w:rsid w:val="006C6E27"/>
    <w:rsid w:val="006F6DF8"/>
    <w:rsid w:val="00701615"/>
    <w:rsid w:val="0070206E"/>
    <w:rsid w:val="007027BE"/>
    <w:rsid w:val="00724BF9"/>
    <w:rsid w:val="00731762"/>
    <w:rsid w:val="00733569"/>
    <w:rsid w:val="007359C0"/>
    <w:rsid w:val="00737052"/>
    <w:rsid w:val="00746629"/>
    <w:rsid w:val="00747E9B"/>
    <w:rsid w:val="00752DC7"/>
    <w:rsid w:val="0076001C"/>
    <w:rsid w:val="00762D55"/>
    <w:rsid w:val="0076401B"/>
    <w:rsid w:val="0076421C"/>
    <w:rsid w:val="00772770"/>
    <w:rsid w:val="00784C16"/>
    <w:rsid w:val="007948E1"/>
    <w:rsid w:val="007957B8"/>
    <w:rsid w:val="007978DD"/>
    <w:rsid w:val="007A5BCC"/>
    <w:rsid w:val="007B3A9F"/>
    <w:rsid w:val="007B5DB8"/>
    <w:rsid w:val="007C0BF3"/>
    <w:rsid w:val="007C21BB"/>
    <w:rsid w:val="007D566F"/>
    <w:rsid w:val="00800332"/>
    <w:rsid w:val="00800CE4"/>
    <w:rsid w:val="0080173F"/>
    <w:rsid w:val="008138ED"/>
    <w:rsid w:val="008314D0"/>
    <w:rsid w:val="008410CB"/>
    <w:rsid w:val="00844D81"/>
    <w:rsid w:val="00863AA5"/>
    <w:rsid w:val="008719BE"/>
    <w:rsid w:val="0087278B"/>
    <w:rsid w:val="008774F0"/>
    <w:rsid w:val="00886AE1"/>
    <w:rsid w:val="008C1277"/>
    <w:rsid w:val="008C1E40"/>
    <w:rsid w:val="008C34B9"/>
    <w:rsid w:val="008D2D13"/>
    <w:rsid w:val="008D30E1"/>
    <w:rsid w:val="008E2C53"/>
    <w:rsid w:val="008F7862"/>
    <w:rsid w:val="00931246"/>
    <w:rsid w:val="00946910"/>
    <w:rsid w:val="00951538"/>
    <w:rsid w:val="00954403"/>
    <w:rsid w:val="00957967"/>
    <w:rsid w:val="00967F39"/>
    <w:rsid w:val="009825C0"/>
    <w:rsid w:val="009C23A3"/>
    <w:rsid w:val="009C7ABB"/>
    <w:rsid w:val="009D6E94"/>
    <w:rsid w:val="009E2FE3"/>
    <w:rsid w:val="009E5E54"/>
    <w:rsid w:val="009F1693"/>
    <w:rsid w:val="00A04699"/>
    <w:rsid w:val="00A04CE3"/>
    <w:rsid w:val="00A06F45"/>
    <w:rsid w:val="00A22142"/>
    <w:rsid w:val="00A22F92"/>
    <w:rsid w:val="00A27F3F"/>
    <w:rsid w:val="00A47DED"/>
    <w:rsid w:val="00A528FF"/>
    <w:rsid w:val="00A53AA2"/>
    <w:rsid w:val="00A55C7B"/>
    <w:rsid w:val="00A71184"/>
    <w:rsid w:val="00A76EF6"/>
    <w:rsid w:val="00A85003"/>
    <w:rsid w:val="00A85998"/>
    <w:rsid w:val="00AB0F40"/>
    <w:rsid w:val="00AB2618"/>
    <w:rsid w:val="00AB3879"/>
    <w:rsid w:val="00AB6605"/>
    <w:rsid w:val="00AB74BC"/>
    <w:rsid w:val="00AE3D6F"/>
    <w:rsid w:val="00AE7971"/>
    <w:rsid w:val="00AF06E4"/>
    <w:rsid w:val="00B149C7"/>
    <w:rsid w:val="00B15849"/>
    <w:rsid w:val="00B3185C"/>
    <w:rsid w:val="00B35A22"/>
    <w:rsid w:val="00B4322D"/>
    <w:rsid w:val="00B50332"/>
    <w:rsid w:val="00B5037A"/>
    <w:rsid w:val="00B57A2E"/>
    <w:rsid w:val="00B617B8"/>
    <w:rsid w:val="00B65335"/>
    <w:rsid w:val="00B773EC"/>
    <w:rsid w:val="00B776D7"/>
    <w:rsid w:val="00B83B59"/>
    <w:rsid w:val="00B85128"/>
    <w:rsid w:val="00BA49BD"/>
    <w:rsid w:val="00BB3899"/>
    <w:rsid w:val="00BE2918"/>
    <w:rsid w:val="00BF3E6F"/>
    <w:rsid w:val="00C04588"/>
    <w:rsid w:val="00C04DF4"/>
    <w:rsid w:val="00C131E6"/>
    <w:rsid w:val="00C2341A"/>
    <w:rsid w:val="00C273A2"/>
    <w:rsid w:val="00C27E59"/>
    <w:rsid w:val="00C46730"/>
    <w:rsid w:val="00C5150A"/>
    <w:rsid w:val="00C72896"/>
    <w:rsid w:val="00C75CE5"/>
    <w:rsid w:val="00C82A5E"/>
    <w:rsid w:val="00C9233F"/>
    <w:rsid w:val="00C93F3A"/>
    <w:rsid w:val="00CA2B9C"/>
    <w:rsid w:val="00CB73BB"/>
    <w:rsid w:val="00CC39BD"/>
    <w:rsid w:val="00CC51AA"/>
    <w:rsid w:val="00CD3FA8"/>
    <w:rsid w:val="00CE3540"/>
    <w:rsid w:val="00CF1824"/>
    <w:rsid w:val="00D13B1D"/>
    <w:rsid w:val="00D25131"/>
    <w:rsid w:val="00D303FE"/>
    <w:rsid w:val="00D33F01"/>
    <w:rsid w:val="00D466C0"/>
    <w:rsid w:val="00D4744D"/>
    <w:rsid w:val="00D61CD5"/>
    <w:rsid w:val="00D63BCA"/>
    <w:rsid w:val="00D64336"/>
    <w:rsid w:val="00D713E7"/>
    <w:rsid w:val="00D74FFA"/>
    <w:rsid w:val="00D823CE"/>
    <w:rsid w:val="00DA4819"/>
    <w:rsid w:val="00DA68B1"/>
    <w:rsid w:val="00DB0D28"/>
    <w:rsid w:val="00DB6C8E"/>
    <w:rsid w:val="00DC7EA5"/>
    <w:rsid w:val="00DD7BC4"/>
    <w:rsid w:val="00E04C45"/>
    <w:rsid w:val="00E1079F"/>
    <w:rsid w:val="00E17FB7"/>
    <w:rsid w:val="00E4038B"/>
    <w:rsid w:val="00E43CB2"/>
    <w:rsid w:val="00E462D8"/>
    <w:rsid w:val="00E53C8F"/>
    <w:rsid w:val="00E64B87"/>
    <w:rsid w:val="00E66053"/>
    <w:rsid w:val="00E672F4"/>
    <w:rsid w:val="00E7192A"/>
    <w:rsid w:val="00E85A8F"/>
    <w:rsid w:val="00E952A0"/>
    <w:rsid w:val="00EC472F"/>
    <w:rsid w:val="00EC5877"/>
    <w:rsid w:val="00EC6942"/>
    <w:rsid w:val="00EE1FCD"/>
    <w:rsid w:val="00EE2D89"/>
    <w:rsid w:val="00F04C83"/>
    <w:rsid w:val="00F261F8"/>
    <w:rsid w:val="00F45A38"/>
    <w:rsid w:val="00F505B3"/>
    <w:rsid w:val="00F5131B"/>
    <w:rsid w:val="00F54A02"/>
    <w:rsid w:val="00F606F8"/>
    <w:rsid w:val="00F77AA3"/>
    <w:rsid w:val="00F87E72"/>
    <w:rsid w:val="00FA60BD"/>
    <w:rsid w:val="00FB186E"/>
    <w:rsid w:val="00FC4276"/>
    <w:rsid w:val="00FD7207"/>
    <w:rsid w:val="00FF216E"/>
    <w:rsid w:val="00FF27F1"/>
    <w:rsid w:val="00FF6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8EDA43-CEDE-4641-ABD6-DFD64FC93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F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3F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A1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A1D0C"/>
    <w:rPr>
      <w:sz w:val="18"/>
      <w:szCs w:val="18"/>
    </w:rPr>
  </w:style>
  <w:style w:type="paragraph" w:styleId="a6">
    <w:name w:val="footer"/>
    <w:basedOn w:val="a"/>
    <w:link w:val="a7"/>
    <w:uiPriority w:val="99"/>
    <w:unhideWhenUsed/>
    <w:rsid w:val="000A1D0C"/>
    <w:pPr>
      <w:tabs>
        <w:tab w:val="center" w:pos="4153"/>
        <w:tab w:val="right" w:pos="8306"/>
      </w:tabs>
      <w:snapToGrid w:val="0"/>
      <w:jc w:val="left"/>
    </w:pPr>
    <w:rPr>
      <w:sz w:val="18"/>
      <w:szCs w:val="18"/>
    </w:rPr>
  </w:style>
  <w:style w:type="character" w:customStyle="1" w:styleId="a7">
    <w:name w:val="页脚 字符"/>
    <w:basedOn w:val="a0"/>
    <w:link w:val="a6"/>
    <w:uiPriority w:val="99"/>
    <w:rsid w:val="000A1D0C"/>
    <w:rPr>
      <w:sz w:val="18"/>
      <w:szCs w:val="18"/>
    </w:rPr>
  </w:style>
  <w:style w:type="character" w:customStyle="1" w:styleId="fontstyle01">
    <w:name w:val="fontstyle01"/>
    <w:basedOn w:val="a0"/>
    <w:rsid w:val="00DA4819"/>
    <w:rPr>
      <w:rFonts w:ascii="宋体" w:eastAsia="宋体" w:hAnsi="宋体" w:hint="eastAsia"/>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2273">
      <w:bodyDiv w:val="1"/>
      <w:marLeft w:val="0"/>
      <w:marRight w:val="0"/>
      <w:marTop w:val="0"/>
      <w:marBottom w:val="0"/>
      <w:divBdr>
        <w:top w:val="none" w:sz="0" w:space="0" w:color="auto"/>
        <w:left w:val="none" w:sz="0" w:space="0" w:color="auto"/>
        <w:bottom w:val="none" w:sz="0" w:space="0" w:color="auto"/>
        <w:right w:val="none" w:sz="0" w:space="0" w:color="auto"/>
      </w:divBdr>
    </w:div>
    <w:div w:id="45761119">
      <w:bodyDiv w:val="1"/>
      <w:marLeft w:val="0"/>
      <w:marRight w:val="0"/>
      <w:marTop w:val="0"/>
      <w:marBottom w:val="0"/>
      <w:divBdr>
        <w:top w:val="none" w:sz="0" w:space="0" w:color="auto"/>
        <w:left w:val="none" w:sz="0" w:space="0" w:color="auto"/>
        <w:bottom w:val="none" w:sz="0" w:space="0" w:color="auto"/>
        <w:right w:val="none" w:sz="0" w:space="0" w:color="auto"/>
      </w:divBdr>
    </w:div>
    <w:div w:id="338388506">
      <w:bodyDiv w:val="1"/>
      <w:marLeft w:val="0"/>
      <w:marRight w:val="0"/>
      <w:marTop w:val="0"/>
      <w:marBottom w:val="0"/>
      <w:divBdr>
        <w:top w:val="none" w:sz="0" w:space="0" w:color="auto"/>
        <w:left w:val="none" w:sz="0" w:space="0" w:color="auto"/>
        <w:bottom w:val="none" w:sz="0" w:space="0" w:color="auto"/>
        <w:right w:val="none" w:sz="0" w:space="0" w:color="auto"/>
      </w:divBdr>
    </w:div>
    <w:div w:id="908854591">
      <w:bodyDiv w:val="1"/>
      <w:marLeft w:val="0"/>
      <w:marRight w:val="0"/>
      <w:marTop w:val="0"/>
      <w:marBottom w:val="0"/>
      <w:divBdr>
        <w:top w:val="none" w:sz="0" w:space="0" w:color="auto"/>
        <w:left w:val="none" w:sz="0" w:space="0" w:color="auto"/>
        <w:bottom w:val="none" w:sz="0" w:space="0" w:color="auto"/>
        <w:right w:val="none" w:sz="0" w:space="0" w:color="auto"/>
      </w:divBdr>
    </w:div>
    <w:div w:id="917590823">
      <w:bodyDiv w:val="1"/>
      <w:marLeft w:val="0"/>
      <w:marRight w:val="0"/>
      <w:marTop w:val="0"/>
      <w:marBottom w:val="0"/>
      <w:divBdr>
        <w:top w:val="none" w:sz="0" w:space="0" w:color="auto"/>
        <w:left w:val="none" w:sz="0" w:space="0" w:color="auto"/>
        <w:bottom w:val="none" w:sz="0" w:space="0" w:color="auto"/>
        <w:right w:val="none" w:sz="0" w:space="0" w:color="auto"/>
      </w:divBdr>
    </w:div>
    <w:div w:id="1862476003">
      <w:bodyDiv w:val="1"/>
      <w:marLeft w:val="0"/>
      <w:marRight w:val="0"/>
      <w:marTop w:val="0"/>
      <w:marBottom w:val="0"/>
      <w:divBdr>
        <w:top w:val="none" w:sz="0" w:space="0" w:color="auto"/>
        <w:left w:val="none" w:sz="0" w:space="0" w:color="auto"/>
        <w:bottom w:val="none" w:sz="0" w:space="0" w:color="auto"/>
        <w:right w:val="none" w:sz="0" w:space="0" w:color="auto"/>
      </w:divBdr>
    </w:div>
    <w:div w:id="213929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82</Words>
  <Characters>474</Characters>
  <Application>Microsoft Office Word</Application>
  <DocSecurity>0</DocSecurity>
  <Lines>3</Lines>
  <Paragraphs>1</Paragraphs>
  <ScaleCrop>false</ScaleCrop>
  <Company>Lenovo</Company>
  <LinksUpToDate>false</LinksUpToDate>
  <CharactersWithSpaces>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徐伟斌</dc:creator>
  <cp:lastModifiedBy>陈 伟德</cp:lastModifiedBy>
  <cp:revision>8</cp:revision>
  <cp:lastPrinted>2019-01-04T02:13:00Z</cp:lastPrinted>
  <dcterms:created xsi:type="dcterms:W3CDTF">2019-08-30T08:31:00Z</dcterms:created>
  <dcterms:modified xsi:type="dcterms:W3CDTF">2019-09-06T09:05:00Z</dcterms:modified>
</cp:coreProperties>
</file>